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20"/>
          <w:sz w:val="32"/>
          <w:szCs w:val="32"/>
          <w:lang w:eastAsia="zh-CN"/>
        </w:rPr>
        <w:t>附</w:t>
      </w:r>
      <w:r>
        <w:rPr>
          <w:rFonts w:hint="eastAsia" w:ascii="仿宋" w:hAnsi="仿宋" w:eastAsia="仿宋" w:cs="仿宋"/>
          <w:spacing w:val="-2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0" w:after="0" w:line="60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44"/>
          <w:szCs w:val="44"/>
        </w:rPr>
        <w:t>传统武术基本功动作要领及要求</w:t>
      </w:r>
    </w:p>
    <w:bookmarkEnd w:id="0"/>
    <w:p>
      <w:pPr>
        <w:widowControl w:val="0"/>
        <w:wordWrap/>
        <w:adjustRightInd/>
        <w:snapToGrid/>
        <w:spacing w:before="0" w:after="0" w:line="60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1、正踢腿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：支撑腿伸直，全脚着地。踢起腿膝部挺直，脚尖勾起前踢，接近前额，动作要轻快有力，上身保持正直。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扣分点：两臂前后或上下晃动；踢起腿或支撑腿弯曲；踢起腿脚尖远离前额或腰背明显弯曲。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73" w:firstLineChars="148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（1）测试方法：身体正直，挺胸、收腹、立腰。踢腿时，摆动腿挺膝伸直，脚尖勾起绷落。收髋猛收腹，踢腿过腰后加速，要有寸劲。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73" w:firstLineChars="148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（2）评分标准：考评员参照正踢腿评分表，独立对考生的技术完成情况进行评定。按10分制打分，所打分数至多可到小数点后两位。</w:t>
      </w:r>
    </w:p>
    <w:p>
      <w:pPr>
        <w:spacing w:beforeLines="50" w:afterLines="50" w:line="340" w:lineRule="exact"/>
        <w:ind w:left="0" w:leftChars="0" w:right="0" w:firstLine="0" w:firstLineChars="0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正踢腿评分表</w:t>
      </w:r>
    </w:p>
    <w:tbl>
      <w:tblPr>
        <w:tblStyle w:val="9"/>
        <w:tblW w:w="10562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2295"/>
        <w:gridCol w:w="2355"/>
        <w:gridCol w:w="2265"/>
        <w:gridCol w:w="24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2295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355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2265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2431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216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2295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10—8.6分</w:t>
            </w:r>
          </w:p>
        </w:tc>
        <w:tc>
          <w:tcPr>
            <w:tcW w:w="2355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8.5—7.6分</w:t>
            </w:r>
          </w:p>
        </w:tc>
        <w:tc>
          <w:tcPr>
            <w:tcW w:w="2265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7.5—6.0分</w:t>
            </w:r>
          </w:p>
        </w:tc>
        <w:tc>
          <w:tcPr>
            <w:tcW w:w="2431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6.0分以下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1216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标准</w:t>
            </w:r>
          </w:p>
        </w:tc>
        <w:tc>
          <w:tcPr>
            <w:tcW w:w="2295" w:type="dxa"/>
            <w:vAlign w:val="top"/>
          </w:tcPr>
          <w:p>
            <w:pPr>
              <w:snapToGrid w:val="0"/>
              <w:spacing w:beforeLines="50" w:afterLines="5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凡符合摆动腿挺膝伸直，且其余三点（支撑腿挺直，上体正直，摆动腿脚尖触及额头）都符合技术要求。</w:t>
            </w:r>
          </w:p>
        </w:tc>
        <w:tc>
          <w:tcPr>
            <w:tcW w:w="2355" w:type="dxa"/>
            <w:vAlign w:val="top"/>
          </w:tcPr>
          <w:p>
            <w:pPr>
              <w:snapToGrid w:val="0"/>
              <w:spacing w:beforeLines="50" w:afterLines="5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凡符合摆动腿挺膝伸直，且其余三点（支撑腿挺直，上体正直，摆动腿脚尖触及额头）符合两点。</w:t>
            </w:r>
          </w:p>
        </w:tc>
        <w:tc>
          <w:tcPr>
            <w:tcW w:w="2265" w:type="dxa"/>
            <w:vAlign w:val="top"/>
          </w:tcPr>
          <w:p>
            <w:pPr>
              <w:snapToGrid w:val="0"/>
              <w:spacing w:beforeLines="50" w:afterLines="5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凡符合摆动腿挺膝伸直，且其余三点（支撑腿挺直，上体正直，摆动腿脚尖触及额头）符合一点。</w:t>
            </w:r>
          </w:p>
        </w:tc>
        <w:tc>
          <w:tcPr>
            <w:tcW w:w="2431" w:type="dxa"/>
            <w:vAlign w:val="top"/>
          </w:tcPr>
          <w:p>
            <w:pPr>
              <w:snapToGrid w:val="0"/>
              <w:spacing w:beforeLines="50" w:afterLines="5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凡摆动腿未挺膝伸直，或摆动腿挺膝伸直其余三点（支撑腿挺直，上体正直，摆动腿脚尖触及额头）均不符合。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2、里合腿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：支撑腿自然伸直，全脚着地。另一腿从体侧踢起经面前向里作扇面摆动落下。其他同正踢腿。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7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扣分点：两臂前后或上下晃动；踢起腿或支撑腿弯曲；踢起腿里合扇面不明显；腿脚尖远离前额或腰背明显弯曲。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7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3、旋风脚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：摆动腿直摆或屈膝，起跳腿伸直，腾空转体270度异侧手击拍脚掌，脚高过肩，击拍响亮，转体360度落地。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扣分点：身体未腾空；击拍落空；里合腿弯曲或腰背弯曲；起落未达360度。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480" w:firstLineChars="15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整体演练评定：动作熟练规范、干净利索，连贯合理顺畅。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30" w:firstLine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4、腾空飞脚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：摆动腿高提，起跳腿上摆伸直，脚面绷平，脚高过肩，击手和拍脚连续快速、准确响亮。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扣分点：身体未腾空；击拍落空；踢摆腿弯曲和脚尖未过肩。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（1）测试方法：在空中，左腿屈膝收控于腹前；右腿在空中踢摆时，击响腿脚尖过肩；击响时，击掌、拍脚连续、准确、响亮；上体正直或微向前倾；落地时，起跳脚先着地。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（2）评分标准：考评员参照腾空飞脚评分表，独立对考生的技术完成情况进行评定。按10分制打分，所打分数至多可到小数点后两位。</w:t>
      </w:r>
    </w:p>
    <w:p>
      <w:pPr>
        <w:spacing w:beforeLines="50" w:afterLines="50" w:line="340" w:lineRule="exact"/>
        <w:ind w:left="0" w:leftChars="0" w:right="0" w:firstLine="0" w:firstLineChars="0"/>
        <w:jc w:val="center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腾空飞脚评分表</w:t>
      </w:r>
    </w:p>
    <w:tbl>
      <w:tblPr>
        <w:tblStyle w:val="9"/>
        <w:tblW w:w="10759" w:type="dxa"/>
        <w:jc w:val="center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0"/>
        <w:gridCol w:w="2385"/>
        <w:gridCol w:w="2595"/>
        <w:gridCol w:w="2400"/>
        <w:gridCol w:w="23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6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等级</w:t>
            </w:r>
          </w:p>
        </w:tc>
        <w:tc>
          <w:tcPr>
            <w:tcW w:w="2385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优</w:t>
            </w:r>
          </w:p>
        </w:tc>
        <w:tc>
          <w:tcPr>
            <w:tcW w:w="2595" w:type="dxa"/>
            <w:vAlign w:val="center"/>
          </w:tcPr>
          <w:p>
            <w:pPr>
              <w:tabs>
                <w:tab w:val="left" w:pos="324"/>
                <w:tab w:val="center" w:pos="1163"/>
              </w:tabs>
              <w:snapToGrid w:val="0"/>
              <w:ind w:firstLine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良</w:t>
            </w:r>
          </w:p>
        </w:tc>
        <w:tc>
          <w:tcPr>
            <w:tcW w:w="2400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中</w:t>
            </w:r>
          </w:p>
        </w:tc>
        <w:tc>
          <w:tcPr>
            <w:tcW w:w="2319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060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2385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10—8.6分</w:t>
            </w:r>
          </w:p>
        </w:tc>
        <w:tc>
          <w:tcPr>
            <w:tcW w:w="2595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8.5—7.6分</w:t>
            </w:r>
          </w:p>
        </w:tc>
        <w:tc>
          <w:tcPr>
            <w:tcW w:w="2400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7.5—6.0分</w:t>
            </w:r>
          </w:p>
        </w:tc>
        <w:tc>
          <w:tcPr>
            <w:tcW w:w="2319" w:type="dxa"/>
            <w:vAlign w:val="center"/>
          </w:tcPr>
          <w:p>
            <w:pPr>
              <w:snapToGrid w:val="0"/>
              <w:ind w:firstLine="20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6.0分以下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1060" w:type="dxa"/>
            <w:vAlign w:val="center"/>
          </w:tcPr>
          <w:p>
            <w:pPr>
              <w:snapToGrid w:val="0"/>
              <w:spacing w:beforeLines="50" w:afterLines="5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标准</w:t>
            </w:r>
          </w:p>
        </w:tc>
        <w:tc>
          <w:tcPr>
            <w:tcW w:w="2385" w:type="dxa"/>
            <w:vAlign w:val="top"/>
          </w:tcPr>
          <w:p>
            <w:pPr>
              <w:snapToGrid w:val="0"/>
              <w:spacing w:beforeLines="50" w:afterLines="5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凡符合起跳脚先着地，且其余三点（左腿屈膝，连续击掌、拍脚，摆动腿脚尖过肩）符合三点技术要求。</w:t>
            </w:r>
          </w:p>
        </w:tc>
        <w:tc>
          <w:tcPr>
            <w:tcW w:w="2595" w:type="dxa"/>
            <w:vAlign w:val="top"/>
          </w:tcPr>
          <w:p>
            <w:pPr>
              <w:snapToGrid w:val="0"/>
              <w:spacing w:beforeLines="50" w:afterLines="5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凡符合起跳脚先着地，且其余三点（左腿屈膝，连续击掌、拍脚，摆动腿脚尖过肩）符合两点技术要求。</w:t>
            </w:r>
          </w:p>
        </w:tc>
        <w:tc>
          <w:tcPr>
            <w:tcW w:w="2400" w:type="dxa"/>
            <w:vAlign w:val="top"/>
          </w:tcPr>
          <w:p>
            <w:pPr>
              <w:snapToGrid w:val="0"/>
              <w:spacing w:beforeLines="50" w:afterLines="5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凡符合起跳脚先着地，且其余三点（左腿屈膝，连续击掌、拍脚，摆动腿脚尖过肩）符合一点技术要求。</w:t>
            </w:r>
          </w:p>
        </w:tc>
        <w:tc>
          <w:tcPr>
            <w:tcW w:w="2319" w:type="dxa"/>
            <w:vAlign w:val="top"/>
          </w:tcPr>
          <w:p>
            <w:pPr>
              <w:snapToGrid w:val="0"/>
              <w:spacing w:beforeLines="50" w:afterLines="5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凡起跳脚未先着地，且其余三点（左腿屈膝，连续击掌、拍脚，摆动腿脚尖过肩）均不符合技术要求。</w:t>
            </w:r>
          </w:p>
        </w:tc>
      </w:tr>
    </w:tbl>
    <w:p>
      <w:pPr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wordWrap/>
        <w:adjustRightInd/>
        <w:snapToGrid/>
        <w:spacing w:before="0" w:after="0"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rPr>
          <w:rFonts w:hint="eastAsia"/>
          <w:b/>
          <w:sz w:val="21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850" w:bottom="1134" w:left="1134" w:header="851" w:footer="992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79"/>
        <w:tab w:val="clear" w:pos="4153"/>
      </w:tabs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2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+ICJlbYBAABT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5XSZ3ehxqT7j2mxeG7G1Lm6A/oTKQHCSZ9kQ7B&#10;OOq8O2orhkh4ejSv5vMSQxxj0wVxitfnHkK8Ec6QZDQUcHhZU7b9GeIhdUpJ1ay7Vlqjn9Xakr6h&#10;F+fVeX5wjCC4tlgjkTg0m6w4rIaRwcq1OyTW4wI01OKGUqJ/WNQ37cpkwGSsJmPjQa27vEypfPDf&#10;NhG7yU2mCgfYsTBOLtMctyytxtt7znr9F5Y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PiA&#10;iZW2AQAAUw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0A17C02"/>
    <w:rsid w:val="184312B7"/>
    <w:rsid w:val="39873883"/>
    <w:rsid w:val="41745191"/>
    <w:rsid w:val="6CF229C5"/>
    <w:rsid w:val="751F3CE6"/>
    <w:rsid w:val="75DE796D"/>
    <w:rsid w:val="76397C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0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9">
    <w:name w:val="Normal Table"/>
    <w:unhideWhenUsed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character" w:customStyle="1" w:styleId="11">
    <w:name w:val="apple-converted-space"/>
    <w:basedOn w:val="5"/>
    <w:qFormat/>
    <w:uiPriority w:val="0"/>
  </w:style>
  <w:style w:type="character" w:customStyle="1" w:styleId="12">
    <w:name w:val="apple-style-sp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2014-02-19T01:13:00Z</dcterms:created>
  <dc:creator>Administrator</dc:creator>
  <cp:lastModifiedBy>随遇而安.</cp:lastModifiedBy>
  <cp:lastPrinted>2018-03-13T10:05:00Z</cp:lastPrinted>
  <dcterms:modified xsi:type="dcterms:W3CDTF">2018-03-16T02:28:40Z</dcterms:modified>
  <dc:title>关于举办温县第二十届太极拳、剑、推手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